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72740" w14:textId="77777777" w:rsidR="002567C0" w:rsidRPr="003E2929" w:rsidRDefault="002567C0" w:rsidP="003E2929">
      <w:pPr>
        <w:tabs>
          <w:tab w:val="left" w:pos="5040"/>
        </w:tabs>
        <w:spacing w:after="0" w:line="360" w:lineRule="auto"/>
        <w:rPr>
          <w:rFonts w:ascii="ITC Berkeley Oldstyle Std Bk" w:hAnsi="ITC Berkeley Oldstyle Std Bk"/>
          <w:sz w:val="24"/>
          <w:szCs w:val="24"/>
        </w:rPr>
      </w:pPr>
      <w:r w:rsidRPr="003E2929">
        <w:rPr>
          <w:rFonts w:ascii="ITC Berkeley Oldstyle Std Bk" w:hAnsi="ITC Berkeley Oldstyle Std Bk"/>
          <w:sz w:val="24"/>
          <w:szCs w:val="24"/>
        </w:rPr>
        <w:t>FOR IMMEDIATE RELEASE:</w:t>
      </w:r>
      <w:r w:rsidRPr="003E2929">
        <w:rPr>
          <w:rFonts w:ascii="ITC Berkeley Oldstyle Std Bk" w:hAnsi="ITC Berkeley Oldstyle Std Bk"/>
          <w:sz w:val="24"/>
          <w:szCs w:val="24"/>
        </w:rPr>
        <w:tab/>
        <w:t>CONTACT:</w:t>
      </w:r>
    </w:p>
    <w:p w14:paraId="420DD7AF" w14:textId="3E0C0C0B" w:rsidR="0093559F" w:rsidRPr="003E2929" w:rsidRDefault="00531BBA" w:rsidP="003E2929">
      <w:pPr>
        <w:tabs>
          <w:tab w:val="left" w:pos="5040"/>
        </w:tabs>
        <w:spacing w:after="0" w:line="360" w:lineRule="auto"/>
        <w:rPr>
          <w:rFonts w:ascii="ITC Berkeley Oldstyle Std Bk" w:hAnsi="ITC Berkeley Oldstyle Std Bk"/>
          <w:sz w:val="24"/>
          <w:szCs w:val="24"/>
        </w:rPr>
      </w:pPr>
      <w:r w:rsidRPr="003E2929">
        <w:rPr>
          <w:rFonts w:ascii="ITC Berkeley Oldstyle Std Bk" w:hAnsi="ITC Berkeley Oldstyle Std Bk"/>
          <w:sz w:val="24"/>
          <w:szCs w:val="24"/>
        </w:rPr>
        <w:t>April 26</w:t>
      </w:r>
      <w:r w:rsidR="000049CA" w:rsidRPr="003E2929">
        <w:rPr>
          <w:rFonts w:ascii="ITC Berkeley Oldstyle Std Bk" w:hAnsi="ITC Berkeley Oldstyle Std Bk"/>
          <w:sz w:val="24"/>
          <w:szCs w:val="24"/>
        </w:rPr>
        <w:t>, 202</w:t>
      </w:r>
      <w:r w:rsidR="006F00A1" w:rsidRPr="003E2929">
        <w:rPr>
          <w:rFonts w:ascii="ITC Berkeley Oldstyle Std Bk" w:hAnsi="ITC Berkeley Oldstyle Std Bk"/>
          <w:sz w:val="24"/>
          <w:szCs w:val="24"/>
        </w:rPr>
        <w:t>1</w:t>
      </w:r>
      <w:r w:rsidR="002567C0" w:rsidRPr="003E2929">
        <w:rPr>
          <w:rFonts w:ascii="ITC Berkeley Oldstyle Std Bk" w:hAnsi="ITC Berkeley Oldstyle Std Bk"/>
          <w:sz w:val="24"/>
          <w:szCs w:val="24"/>
        </w:rPr>
        <w:tab/>
      </w:r>
      <w:r w:rsidRPr="003E2929">
        <w:rPr>
          <w:rFonts w:ascii="ITC Berkeley Oldstyle Std Bk" w:hAnsi="ITC Berkeley Oldstyle Std Bk"/>
          <w:sz w:val="24"/>
          <w:szCs w:val="24"/>
        </w:rPr>
        <w:t>Wendy Block</w:t>
      </w:r>
    </w:p>
    <w:p w14:paraId="47D2CDDB" w14:textId="75BCF617" w:rsidR="002118FE" w:rsidRPr="001F5A38" w:rsidRDefault="0093559F" w:rsidP="001F5A38">
      <w:pPr>
        <w:tabs>
          <w:tab w:val="left" w:pos="5040"/>
        </w:tabs>
        <w:spacing w:after="0" w:line="360" w:lineRule="auto"/>
        <w:rPr>
          <w:rFonts w:ascii="ITC Berkeley Oldstyle Std Bk" w:hAnsi="ITC Berkeley Oldstyle Std Bk"/>
          <w:sz w:val="24"/>
          <w:szCs w:val="24"/>
        </w:rPr>
      </w:pPr>
      <w:r w:rsidRPr="003E2929">
        <w:rPr>
          <w:rFonts w:ascii="ITC Berkeley Oldstyle Std Bk" w:hAnsi="ITC Berkeley Oldstyle Std Bk"/>
          <w:sz w:val="24"/>
          <w:szCs w:val="24"/>
        </w:rPr>
        <w:tab/>
      </w:r>
      <w:r w:rsidR="002567C0" w:rsidRPr="003E2929">
        <w:rPr>
          <w:rFonts w:ascii="ITC Berkeley Oldstyle Std Bk" w:hAnsi="ITC Berkeley Oldstyle Std Bk"/>
          <w:sz w:val="24"/>
          <w:szCs w:val="24"/>
        </w:rPr>
        <w:t>(517) 371-7</w:t>
      </w:r>
      <w:r w:rsidRPr="003E2929">
        <w:rPr>
          <w:rFonts w:ascii="ITC Berkeley Oldstyle Std Bk" w:hAnsi="ITC Berkeley Oldstyle Std Bk"/>
          <w:sz w:val="24"/>
          <w:szCs w:val="24"/>
        </w:rPr>
        <w:t>6</w:t>
      </w:r>
      <w:r w:rsidR="009B79E0">
        <w:rPr>
          <w:rFonts w:ascii="ITC Berkeley Oldstyle Std Bk" w:hAnsi="ITC Berkeley Oldstyle Std Bk"/>
          <w:sz w:val="24"/>
          <w:szCs w:val="24"/>
        </w:rPr>
        <w:t>78</w:t>
      </w:r>
    </w:p>
    <w:p w14:paraId="39E8B43C" w14:textId="41E32C3D" w:rsidR="005737E2" w:rsidRDefault="001D1A9E" w:rsidP="003E2929">
      <w:pPr>
        <w:spacing w:after="0" w:line="360" w:lineRule="auto"/>
        <w:rPr>
          <w:rFonts w:ascii="ITC Berkeley Oldstyle Std Bk" w:eastAsia="Times New Roman" w:hAnsi="ITC Berkeley Oldstyle Std Bk" w:cstheme="minorHAnsi"/>
          <w:b/>
          <w:color w:val="000000"/>
          <w:sz w:val="24"/>
          <w:szCs w:val="24"/>
        </w:rPr>
      </w:pPr>
      <w:r w:rsidRPr="003E2929">
        <w:rPr>
          <w:rFonts w:ascii="ITC Berkeley Oldstyle Std Bk" w:eastAsia="Times New Roman" w:hAnsi="ITC Berkeley Oldstyle Std Bk" w:cstheme="minorHAnsi"/>
          <w:b/>
          <w:color w:val="000000"/>
          <w:sz w:val="24"/>
          <w:szCs w:val="24"/>
        </w:rPr>
        <w:t xml:space="preserve">MICHIGAN CHAMBER </w:t>
      </w:r>
      <w:r w:rsidR="003421E9">
        <w:rPr>
          <w:rFonts w:ascii="ITC Berkeley Oldstyle Std Bk" w:eastAsia="Times New Roman" w:hAnsi="ITC Berkeley Oldstyle Std Bk" w:cstheme="minorHAnsi"/>
          <w:b/>
          <w:color w:val="000000"/>
          <w:sz w:val="24"/>
          <w:szCs w:val="24"/>
        </w:rPr>
        <w:t xml:space="preserve">CALLS ON </w:t>
      </w:r>
      <w:r w:rsidR="005737E2">
        <w:rPr>
          <w:rFonts w:ascii="ITC Berkeley Oldstyle Std Bk" w:eastAsia="Times New Roman" w:hAnsi="ITC Berkeley Oldstyle Std Bk" w:cstheme="minorHAnsi"/>
          <w:b/>
          <w:color w:val="000000"/>
          <w:sz w:val="24"/>
          <w:szCs w:val="24"/>
        </w:rPr>
        <w:t xml:space="preserve">STATE DEPARTMENT TO CANCEL </w:t>
      </w:r>
      <w:r w:rsidR="008D0FA9">
        <w:rPr>
          <w:rFonts w:ascii="ITC Berkeley Oldstyle Std Bk" w:eastAsia="Times New Roman" w:hAnsi="ITC Berkeley Oldstyle Std Bk" w:cstheme="minorHAnsi"/>
          <w:b/>
          <w:color w:val="000000"/>
          <w:sz w:val="24"/>
          <w:szCs w:val="24"/>
        </w:rPr>
        <w:t>BIASED '</w:t>
      </w:r>
      <w:r w:rsidR="005737E2">
        <w:rPr>
          <w:rFonts w:ascii="ITC Berkeley Oldstyle Std Bk" w:eastAsia="Times New Roman" w:hAnsi="ITC Berkeley Oldstyle Std Bk" w:cstheme="minorHAnsi"/>
          <w:b/>
          <w:color w:val="000000"/>
          <w:sz w:val="24"/>
          <w:szCs w:val="24"/>
        </w:rPr>
        <w:t>HOW TO ORGANIZE UNION</w:t>
      </w:r>
      <w:r w:rsidR="008D0FA9">
        <w:rPr>
          <w:rFonts w:ascii="ITC Berkeley Oldstyle Std Bk" w:eastAsia="Times New Roman" w:hAnsi="ITC Berkeley Oldstyle Std Bk" w:cstheme="minorHAnsi"/>
          <w:b/>
          <w:color w:val="000000"/>
          <w:sz w:val="24"/>
          <w:szCs w:val="24"/>
        </w:rPr>
        <w:t xml:space="preserve">' </w:t>
      </w:r>
      <w:r w:rsidR="00900EC8">
        <w:rPr>
          <w:rFonts w:ascii="ITC Berkeley Oldstyle Std Bk" w:eastAsia="Times New Roman" w:hAnsi="ITC Berkeley Oldstyle Std Bk" w:cstheme="minorHAnsi"/>
          <w:b/>
          <w:color w:val="000000"/>
          <w:sz w:val="24"/>
          <w:szCs w:val="24"/>
        </w:rPr>
        <w:t>WEBINAR</w:t>
      </w:r>
      <w:r w:rsidR="003421E9">
        <w:rPr>
          <w:rFonts w:ascii="ITC Berkeley Oldstyle Std Bk" w:eastAsia="Times New Roman" w:hAnsi="ITC Berkeley Oldstyle Std Bk" w:cstheme="minorHAnsi"/>
          <w:b/>
          <w:color w:val="000000"/>
          <w:sz w:val="24"/>
          <w:szCs w:val="24"/>
        </w:rPr>
        <w:t>S</w:t>
      </w:r>
      <w:r w:rsidR="005737E2">
        <w:rPr>
          <w:rFonts w:ascii="ITC Berkeley Oldstyle Std Bk" w:eastAsia="Times New Roman" w:hAnsi="ITC Berkeley Oldstyle Std Bk" w:cstheme="minorHAnsi"/>
          <w:b/>
          <w:color w:val="000000"/>
          <w:sz w:val="24"/>
          <w:szCs w:val="24"/>
        </w:rPr>
        <w:t xml:space="preserve"> </w:t>
      </w:r>
    </w:p>
    <w:p w14:paraId="37D3E848" w14:textId="40B6E239" w:rsidR="002567C0" w:rsidRPr="003E2929" w:rsidRDefault="002567C0" w:rsidP="003E2929">
      <w:pPr>
        <w:spacing w:after="0" w:line="360" w:lineRule="auto"/>
        <w:rPr>
          <w:rFonts w:ascii="ITC Berkeley Oldstyle Std Bk" w:eastAsia="Times New Roman" w:hAnsi="ITC Berkeley Oldstyle Std Bk" w:cstheme="minorHAnsi"/>
          <w:color w:val="000000"/>
          <w:sz w:val="24"/>
          <w:szCs w:val="24"/>
        </w:rPr>
      </w:pPr>
    </w:p>
    <w:p w14:paraId="53E92473" w14:textId="615B3EA0" w:rsidR="006F00A1" w:rsidRPr="003E2929" w:rsidRDefault="003E2929" w:rsidP="003E2929">
      <w:pPr>
        <w:spacing w:line="360" w:lineRule="auto"/>
        <w:rPr>
          <w:rFonts w:ascii="ITC Berkeley Oldstyle Std Bk" w:hAnsi="ITC Berkeley Oldstyle Std Bk"/>
          <w:sz w:val="24"/>
          <w:szCs w:val="24"/>
        </w:rPr>
      </w:pPr>
      <w:r w:rsidRPr="003E2929">
        <w:rPr>
          <w:rFonts w:ascii="ITC Berkeley Oldstyle Std Bk" w:hAnsi="ITC Berkeley Oldstyle Std Bk"/>
          <w:sz w:val="24"/>
          <w:szCs w:val="24"/>
        </w:rPr>
        <w:t>LANSING, MICH – April 26, 2021 -  In response to the Department of Labor and Economic Opportunity</w:t>
      </w:r>
      <w:r w:rsidR="008D0FA9">
        <w:rPr>
          <w:rFonts w:ascii="ITC Berkeley Oldstyle Std Bk" w:hAnsi="ITC Berkeley Oldstyle Std Bk"/>
          <w:sz w:val="24"/>
          <w:szCs w:val="24"/>
        </w:rPr>
        <w:t xml:space="preserve"> (LEO)</w:t>
      </w:r>
      <w:r w:rsidRPr="003E2929">
        <w:rPr>
          <w:rFonts w:ascii="ITC Berkeley Oldstyle Std Bk" w:hAnsi="ITC Berkeley Oldstyle Std Bk"/>
          <w:sz w:val="24"/>
          <w:szCs w:val="24"/>
        </w:rPr>
        <w:t xml:space="preserve"> and </w:t>
      </w:r>
      <w:r w:rsidR="008D0FA9">
        <w:rPr>
          <w:rFonts w:ascii="ITC Berkeley Oldstyle Std Bk" w:hAnsi="ITC Berkeley Oldstyle Std Bk"/>
          <w:sz w:val="24"/>
          <w:szCs w:val="24"/>
        </w:rPr>
        <w:t>Michigan Occupational Safety and Health Administration (</w:t>
      </w:r>
      <w:r w:rsidRPr="003E2929">
        <w:rPr>
          <w:rFonts w:ascii="ITC Berkeley Oldstyle Std Bk" w:hAnsi="ITC Berkeley Oldstyle Std Bk"/>
          <w:sz w:val="24"/>
          <w:szCs w:val="24"/>
        </w:rPr>
        <w:t>MIOSHA</w:t>
      </w:r>
      <w:r w:rsidR="008D0FA9">
        <w:rPr>
          <w:rFonts w:ascii="ITC Berkeley Oldstyle Std Bk" w:hAnsi="ITC Berkeley Oldstyle Std Bk"/>
          <w:sz w:val="24"/>
          <w:szCs w:val="24"/>
        </w:rPr>
        <w:t>)</w:t>
      </w:r>
      <w:r w:rsidRPr="003E2929">
        <w:rPr>
          <w:rFonts w:ascii="ITC Berkeley Oldstyle Std Bk" w:hAnsi="ITC Berkeley Oldstyle Std Bk"/>
          <w:sz w:val="24"/>
          <w:szCs w:val="24"/>
        </w:rPr>
        <w:t xml:space="preserve"> offering</w:t>
      </w:r>
      <w:r w:rsidR="009D51A2">
        <w:rPr>
          <w:rFonts w:ascii="ITC Berkeley Oldstyle Std Bk" w:hAnsi="ITC Berkeley Oldstyle Std Bk"/>
          <w:sz w:val="24"/>
          <w:szCs w:val="24"/>
        </w:rPr>
        <w:t xml:space="preserve"> </w:t>
      </w:r>
      <w:r w:rsidR="008D0FA9">
        <w:rPr>
          <w:rFonts w:ascii="ITC Berkeley Oldstyle Std Bk" w:hAnsi="ITC Berkeley Oldstyle Std Bk"/>
          <w:sz w:val="24"/>
          <w:szCs w:val="24"/>
        </w:rPr>
        <w:t>webinar</w:t>
      </w:r>
      <w:r w:rsidR="003421E9">
        <w:rPr>
          <w:rFonts w:ascii="ITC Berkeley Oldstyle Std Bk" w:hAnsi="ITC Berkeley Oldstyle Std Bk"/>
          <w:sz w:val="24"/>
          <w:szCs w:val="24"/>
        </w:rPr>
        <w:t>s</w:t>
      </w:r>
      <w:r w:rsidR="008D0FA9" w:rsidRPr="003E2929">
        <w:rPr>
          <w:rFonts w:ascii="ITC Berkeley Oldstyle Std Bk" w:hAnsi="ITC Berkeley Oldstyle Std Bk"/>
          <w:sz w:val="24"/>
          <w:szCs w:val="24"/>
        </w:rPr>
        <w:t xml:space="preserve"> </w:t>
      </w:r>
      <w:r w:rsidRPr="003E2929">
        <w:rPr>
          <w:rFonts w:ascii="ITC Berkeley Oldstyle Std Bk" w:hAnsi="ITC Berkeley Oldstyle Std Bk"/>
          <w:sz w:val="24"/>
          <w:szCs w:val="24"/>
        </w:rPr>
        <w:t xml:space="preserve">to instruct </w:t>
      </w:r>
      <w:r w:rsidR="003421E9">
        <w:rPr>
          <w:rFonts w:ascii="ITC Berkeley Oldstyle Std Bk" w:hAnsi="ITC Berkeley Oldstyle Std Bk"/>
          <w:sz w:val="24"/>
          <w:szCs w:val="24"/>
        </w:rPr>
        <w:t xml:space="preserve">employees in the </w:t>
      </w:r>
      <w:r w:rsidRPr="003E2929">
        <w:rPr>
          <w:rFonts w:ascii="ITC Berkeley Oldstyle Std Bk" w:hAnsi="ITC Berkeley Oldstyle Std Bk"/>
          <w:sz w:val="24"/>
          <w:szCs w:val="24"/>
        </w:rPr>
        <w:t>public</w:t>
      </w:r>
      <w:r w:rsidR="003421E9">
        <w:rPr>
          <w:rFonts w:ascii="ITC Berkeley Oldstyle Std Bk" w:hAnsi="ITC Berkeley Oldstyle Std Bk"/>
          <w:sz w:val="24"/>
          <w:szCs w:val="24"/>
        </w:rPr>
        <w:t xml:space="preserve"> and private s</w:t>
      </w:r>
      <w:r w:rsidRPr="003E2929">
        <w:rPr>
          <w:rFonts w:ascii="ITC Berkeley Oldstyle Std Bk" w:hAnsi="ITC Berkeley Oldstyle Std Bk"/>
          <w:sz w:val="24"/>
          <w:szCs w:val="24"/>
        </w:rPr>
        <w:t xml:space="preserve">ector on </w:t>
      </w:r>
      <w:r w:rsidR="008D0FA9">
        <w:rPr>
          <w:rFonts w:ascii="ITC Berkeley Oldstyle Std Bk" w:hAnsi="ITC Berkeley Oldstyle Std Bk"/>
          <w:sz w:val="24"/>
          <w:szCs w:val="24"/>
        </w:rPr>
        <w:t>how to "form</w:t>
      </w:r>
      <w:r w:rsidRPr="003E2929">
        <w:rPr>
          <w:rFonts w:ascii="ITC Berkeley Oldstyle Std Bk" w:hAnsi="ITC Berkeley Oldstyle Std Bk"/>
          <w:sz w:val="24"/>
          <w:szCs w:val="24"/>
        </w:rPr>
        <w:t xml:space="preserve"> a union," the Michigan Chamber </w:t>
      </w:r>
      <w:r w:rsidR="003421E9" w:rsidRPr="003421E9">
        <w:rPr>
          <w:rFonts w:ascii="ITC Berkeley Oldstyle Std Bk" w:hAnsi="ITC Berkeley Oldstyle Std Bk"/>
          <w:sz w:val="24"/>
          <w:szCs w:val="24"/>
        </w:rPr>
        <w:t xml:space="preserve">expressed opposition </w:t>
      </w:r>
      <w:r w:rsidRPr="003421E9">
        <w:rPr>
          <w:rFonts w:ascii="ITC Berkeley Oldstyle Std Bk" w:hAnsi="ITC Berkeley Oldstyle Std Bk"/>
          <w:sz w:val="24"/>
          <w:szCs w:val="24"/>
        </w:rPr>
        <w:t>and</w:t>
      </w:r>
      <w:r w:rsidRPr="003E2929">
        <w:rPr>
          <w:rFonts w:ascii="ITC Berkeley Oldstyle Std Bk" w:hAnsi="ITC Berkeley Oldstyle Std Bk"/>
          <w:sz w:val="24"/>
          <w:szCs w:val="24"/>
        </w:rPr>
        <w:t xml:space="preserve"> </w:t>
      </w:r>
      <w:r w:rsidR="008D0FA9" w:rsidRPr="003E2929">
        <w:rPr>
          <w:rFonts w:ascii="ITC Berkeley Oldstyle Std Bk" w:hAnsi="ITC Berkeley Oldstyle Std Bk"/>
          <w:sz w:val="24"/>
          <w:szCs w:val="24"/>
        </w:rPr>
        <w:t>question</w:t>
      </w:r>
      <w:r w:rsidR="008D0FA9">
        <w:rPr>
          <w:rFonts w:ascii="ITC Berkeley Oldstyle Std Bk" w:hAnsi="ITC Berkeley Oldstyle Std Bk"/>
          <w:sz w:val="24"/>
          <w:szCs w:val="24"/>
        </w:rPr>
        <w:t>ed</w:t>
      </w:r>
      <w:r w:rsidR="008D0FA9" w:rsidRPr="003E2929">
        <w:rPr>
          <w:rFonts w:ascii="ITC Berkeley Oldstyle Std Bk" w:hAnsi="ITC Berkeley Oldstyle Std Bk"/>
          <w:sz w:val="24"/>
          <w:szCs w:val="24"/>
        </w:rPr>
        <w:t xml:space="preserve"> </w:t>
      </w:r>
      <w:r w:rsidRPr="003E2929">
        <w:rPr>
          <w:rFonts w:ascii="ITC Berkeley Oldstyle Std Bk" w:hAnsi="ITC Berkeley Oldstyle Std Bk"/>
          <w:sz w:val="24"/>
          <w:szCs w:val="24"/>
        </w:rPr>
        <w:t xml:space="preserve">whether the department can be trusted. The Chamber calls for the immediate cancelation of the </w:t>
      </w:r>
      <w:r w:rsidR="008D0FA9">
        <w:rPr>
          <w:rFonts w:ascii="ITC Berkeley Oldstyle Std Bk" w:hAnsi="ITC Berkeley Oldstyle Std Bk"/>
          <w:sz w:val="24"/>
          <w:szCs w:val="24"/>
        </w:rPr>
        <w:t>webinar</w:t>
      </w:r>
      <w:r w:rsidR="003421E9">
        <w:rPr>
          <w:rFonts w:ascii="ITC Berkeley Oldstyle Std Bk" w:hAnsi="ITC Berkeley Oldstyle Std Bk"/>
          <w:sz w:val="24"/>
          <w:szCs w:val="24"/>
        </w:rPr>
        <w:t>s</w:t>
      </w:r>
      <w:r w:rsidRPr="003E2929">
        <w:rPr>
          <w:rFonts w:ascii="ITC Berkeley Oldstyle Std Bk" w:hAnsi="ITC Berkeley Oldstyle Std Bk"/>
          <w:sz w:val="24"/>
          <w:szCs w:val="24"/>
        </w:rPr>
        <w:t>.</w:t>
      </w:r>
    </w:p>
    <w:p w14:paraId="608EB146" w14:textId="62BAEA47" w:rsidR="00531BBA" w:rsidRPr="003E2929" w:rsidRDefault="003421E9" w:rsidP="003E2929">
      <w:pPr>
        <w:spacing w:after="0" w:line="360" w:lineRule="auto"/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</w:pPr>
      <w:r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 xml:space="preserve">Last </w:t>
      </w:r>
      <w:r w:rsidR="00531BBA" w:rsidRPr="003E2929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 xml:space="preserve">week, Sean Egan, Deputy Director of the </w:t>
      </w:r>
      <w:r w:rsidR="00531BBA" w:rsidRPr="00531BBA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 xml:space="preserve">Michigan Department of Labor and Economic Opportunity </w:t>
      </w:r>
      <w:r w:rsidR="00531BBA" w:rsidRPr="003E2929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 xml:space="preserve">and </w:t>
      </w:r>
      <w:r w:rsidR="009C1BE4" w:rsidRPr="003E2929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>Director of COVID</w:t>
      </w:r>
      <w:r w:rsidR="00375CF1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>-</w:t>
      </w:r>
      <w:r w:rsidR="009C1BE4" w:rsidRPr="003E2929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 xml:space="preserve">19 Workplace </w:t>
      </w:r>
      <w:r w:rsidR="003E2929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>S</w:t>
      </w:r>
      <w:r w:rsidR="009C1BE4" w:rsidRPr="003E2929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>afety</w:t>
      </w:r>
      <w:r w:rsidR="001F5A38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>,</w:t>
      </w:r>
      <w:r w:rsidR="009C1BE4" w:rsidRPr="003E2929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 xml:space="preserve"> stated that the department would </w:t>
      </w:r>
      <w:r w:rsidR="00531BBA" w:rsidRPr="00531BBA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 xml:space="preserve">hold a training </w:t>
      </w:r>
      <w:r w:rsidR="001F5A38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>seminar</w:t>
      </w:r>
      <w:r w:rsidR="00531BBA" w:rsidRPr="00531BBA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 xml:space="preserve"> on "</w:t>
      </w:r>
      <w:r w:rsidR="008D0FA9">
        <w:rPr>
          <w:rFonts w:ascii="ITC Berkeley Oldstyle Std Bk" w:eastAsia="Times New Roman" w:hAnsi="ITC Berkeley Oldstyle Std Bk" w:cs="Times New Roman"/>
          <w:color w:val="303030"/>
          <w:sz w:val="24"/>
          <w:szCs w:val="24"/>
          <w:shd w:val="clear" w:color="auto" w:fill="FFFFFF"/>
        </w:rPr>
        <w:t xml:space="preserve">Election Process Overview to Form a Union." </w:t>
      </w:r>
    </w:p>
    <w:p w14:paraId="3124AEDE" w14:textId="77777777" w:rsidR="009C1BE4" w:rsidRPr="00531BBA" w:rsidRDefault="009C1BE4" w:rsidP="003E29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6DD7E" w14:textId="0DE82B93" w:rsidR="003665B1" w:rsidRDefault="001F5A38" w:rsidP="003E2929">
      <w:pPr>
        <w:spacing w:line="360" w:lineRule="auto"/>
        <w:rPr>
          <w:rFonts w:ascii="ITC Berkeley Oldstyle Std Bk" w:hAnsi="ITC Berkeley Oldstyle Std Bk"/>
          <w:sz w:val="24"/>
          <w:szCs w:val="24"/>
        </w:rPr>
      </w:pPr>
      <w:r w:rsidRPr="001F5A38">
        <w:rPr>
          <w:rFonts w:ascii="ITC Berkeley Oldstyle Std Bk" w:hAnsi="ITC Berkeley Oldstyle Std Bk"/>
          <w:sz w:val="24"/>
          <w:szCs w:val="24"/>
        </w:rPr>
        <w:t>"</w:t>
      </w:r>
      <w:r w:rsidR="003665B1">
        <w:rPr>
          <w:rFonts w:ascii="ITC Berkeley Oldstyle Std Bk" w:hAnsi="ITC Berkeley Oldstyle Std Bk"/>
          <w:sz w:val="24"/>
          <w:szCs w:val="24"/>
        </w:rPr>
        <w:t xml:space="preserve">The Michigan Department of Labor and Economic Opportunity (LEO) decision to use </w:t>
      </w:r>
      <w:r w:rsidR="004B156F">
        <w:rPr>
          <w:rFonts w:ascii="ITC Berkeley Oldstyle Std Bk" w:hAnsi="ITC Berkeley Oldstyle Std Bk"/>
          <w:sz w:val="24"/>
          <w:szCs w:val="24"/>
        </w:rPr>
        <w:t xml:space="preserve">the </w:t>
      </w:r>
      <w:r w:rsidR="003421E9">
        <w:rPr>
          <w:rFonts w:ascii="ITC Berkeley Oldstyle Std Bk" w:hAnsi="ITC Berkeley Oldstyle Std Bk"/>
          <w:sz w:val="24"/>
          <w:szCs w:val="24"/>
        </w:rPr>
        <w:t xml:space="preserve">state </w:t>
      </w:r>
      <w:r w:rsidR="003665B1">
        <w:rPr>
          <w:rFonts w:ascii="ITC Berkeley Oldstyle Std Bk" w:hAnsi="ITC Berkeley Oldstyle Std Bk"/>
          <w:sz w:val="24"/>
          <w:szCs w:val="24"/>
        </w:rPr>
        <w:t xml:space="preserve">website and state employees to promote a </w:t>
      </w:r>
      <w:r w:rsidR="008D0FA9">
        <w:rPr>
          <w:rFonts w:ascii="ITC Berkeley Oldstyle Std Bk" w:hAnsi="ITC Berkeley Oldstyle Std Bk"/>
          <w:sz w:val="24"/>
          <w:szCs w:val="24"/>
        </w:rPr>
        <w:t>how to</w:t>
      </w:r>
      <w:r w:rsidR="003665B1">
        <w:rPr>
          <w:rFonts w:ascii="ITC Berkeley Oldstyle Std Bk" w:hAnsi="ITC Berkeley Oldstyle Std Bk"/>
          <w:sz w:val="24"/>
          <w:szCs w:val="24"/>
        </w:rPr>
        <w:t xml:space="preserve"> </w:t>
      </w:r>
      <w:r w:rsidR="008D0FA9">
        <w:rPr>
          <w:rFonts w:ascii="ITC Berkeley Oldstyle Std Bk" w:hAnsi="ITC Berkeley Oldstyle Std Bk"/>
          <w:sz w:val="24"/>
          <w:szCs w:val="24"/>
        </w:rPr>
        <w:t xml:space="preserve">"Form </w:t>
      </w:r>
      <w:r w:rsidR="003665B1">
        <w:rPr>
          <w:rFonts w:ascii="ITC Berkeley Oldstyle Std Bk" w:hAnsi="ITC Berkeley Oldstyle Std Bk"/>
          <w:sz w:val="24"/>
          <w:szCs w:val="24"/>
        </w:rPr>
        <w:t xml:space="preserve">a Union” </w:t>
      </w:r>
      <w:r w:rsidR="008D0FA9">
        <w:rPr>
          <w:rFonts w:ascii="ITC Berkeley Oldstyle Std Bk" w:hAnsi="ITC Berkeley Oldstyle Std Bk"/>
          <w:sz w:val="24"/>
          <w:szCs w:val="24"/>
        </w:rPr>
        <w:t>webinar</w:t>
      </w:r>
      <w:r w:rsidR="003421E9">
        <w:rPr>
          <w:rFonts w:ascii="ITC Berkeley Oldstyle Std Bk" w:hAnsi="ITC Berkeley Oldstyle Std Bk"/>
          <w:sz w:val="24"/>
          <w:szCs w:val="24"/>
        </w:rPr>
        <w:t>s</w:t>
      </w:r>
      <w:r w:rsidR="008D0FA9">
        <w:rPr>
          <w:rFonts w:ascii="ITC Berkeley Oldstyle Std Bk" w:hAnsi="ITC Berkeley Oldstyle Std Bk"/>
          <w:sz w:val="24"/>
          <w:szCs w:val="24"/>
        </w:rPr>
        <w:t xml:space="preserve"> </w:t>
      </w:r>
      <w:proofErr w:type="gramStart"/>
      <w:r w:rsidR="003665B1">
        <w:rPr>
          <w:rFonts w:ascii="ITC Berkeley Oldstyle Std Bk" w:hAnsi="ITC Berkeley Oldstyle Std Bk"/>
          <w:sz w:val="24"/>
          <w:szCs w:val="24"/>
        </w:rPr>
        <w:t>is</w:t>
      </w:r>
      <w:proofErr w:type="gramEnd"/>
      <w:r w:rsidR="003665B1">
        <w:rPr>
          <w:rFonts w:ascii="ITC Berkeley Oldstyle Std Bk" w:hAnsi="ITC Berkeley Oldstyle Std Bk"/>
          <w:sz w:val="24"/>
          <w:szCs w:val="24"/>
        </w:rPr>
        <w:t xml:space="preserve"> a serious misuse of tax dollars and severely damages the credibility and trustworthiness of LEO</w:t>
      </w:r>
      <w:r w:rsidR="00370705">
        <w:rPr>
          <w:rFonts w:ascii="ITC Berkeley Oldstyle Std Bk" w:hAnsi="ITC Berkeley Oldstyle Std Bk"/>
          <w:sz w:val="24"/>
          <w:szCs w:val="24"/>
        </w:rPr>
        <w:t xml:space="preserve"> with Michigan’s business community</w:t>
      </w:r>
      <w:r w:rsidR="003665B1">
        <w:rPr>
          <w:rFonts w:ascii="ITC Berkeley Oldstyle Std Bk" w:hAnsi="ITC Berkeley Oldstyle Std Bk"/>
          <w:sz w:val="24"/>
          <w:szCs w:val="24"/>
        </w:rPr>
        <w:t>,”</w:t>
      </w:r>
      <w:r w:rsidR="004B156F">
        <w:rPr>
          <w:rFonts w:ascii="ITC Berkeley Oldstyle Std Bk" w:hAnsi="ITC Berkeley Oldstyle Std Bk"/>
          <w:sz w:val="24"/>
          <w:szCs w:val="24"/>
        </w:rPr>
        <w:t xml:space="preserve"> </w:t>
      </w:r>
      <w:r w:rsidR="003665B1">
        <w:rPr>
          <w:rFonts w:ascii="ITC Berkeley Oldstyle Std Bk" w:hAnsi="ITC Berkeley Oldstyle Std Bk"/>
          <w:sz w:val="24"/>
          <w:szCs w:val="24"/>
        </w:rPr>
        <w:t xml:space="preserve">said Rich Studley, </w:t>
      </w:r>
      <w:r w:rsidR="003665B1" w:rsidRPr="001F5A38">
        <w:rPr>
          <w:rFonts w:ascii="ITC Berkeley Oldstyle Std Bk" w:hAnsi="ITC Berkeley Oldstyle Std Bk"/>
          <w:sz w:val="24"/>
          <w:szCs w:val="24"/>
        </w:rPr>
        <w:t>President and CEO of Michigan Chamber.</w:t>
      </w:r>
    </w:p>
    <w:p w14:paraId="04836B27" w14:textId="1EDC6B6A" w:rsidR="005737E2" w:rsidRDefault="003665B1" w:rsidP="003E2929">
      <w:pPr>
        <w:spacing w:line="360" w:lineRule="auto"/>
        <w:rPr>
          <w:rFonts w:ascii="ITC Berkeley Oldstyle Std Bk" w:hAnsi="ITC Berkeley Oldstyle Std Bk"/>
          <w:sz w:val="24"/>
          <w:szCs w:val="24"/>
        </w:rPr>
      </w:pPr>
      <w:r>
        <w:rPr>
          <w:rFonts w:ascii="ITC Berkeley Oldstyle Std Bk" w:hAnsi="ITC Berkeley Oldstyle Std Bk"/>
          <w:sz w:val="24"/>
          <w:szCs w:val="24"/>
        </w:rPr>
        <w:t>“</w:t>
      </w:r>
      <w:r w:rsidR="001F5A38" w:rsidRPr="001F5A38">
        <w:rPr>
          <w:rFonts w:ascii="ITC Berkeley Oldstyle Std Bk" w:hAnsi="ITC Berkeley Oldstyle Std Bk"/>
          <w:sz w:val="24"/>
          <w:szCs w:val="24"/>
        </w:rPr>
        <w:t xml:space="preserve">You can either be a </w:t>
      </w:r>
      <w:r w:rsidR="005737E2">
        <w:rPr>
          <w:rFonts w:ascii="ITC Berkeley Oldstyle Std Bk" w:hAnsi="ITC Berkeley Oldstyle Std Bk"/>
          <w:sz w:val="24"/>
          <w:szCs w:val="24"/>
        </w:rPr>
        <w:t xml:space="preserve">labor </w:t>
      </w:r>
      <w:r w:rsidR="001F5A38" w:rsidRPr="001F5A38">
        <w:rPr>
          <w:rFonts w:ascii="ITC Berkeley Oldstyle Std Bk" w:hAnsi="ITC Berkeley Oldstyle Std Bk"/>
          <w:sz w:val="24"/>
          <w:szCs w:val="24"/>
        </w:rPr>
        <w:t xml:space="preserve">organizer or an objective, impartial </w:t>
      </w:r>
      <w:r w:rsidR="005737E2">
        <w:rPr>
          <w:rFonts w:ascii="ITC Berkeley Oldstyle Std Bk" w:hAnsi="ITC Berkeley Oldstyle Std Bk"/>
          <w:sz w:val="24"/>
          <w:szCs w:val="24"/>
        </w:rPr>
        <w:t xml:space="preserve">state </w:t>
      </w:r>
      <w:r w:rsidR="001F5A38" w:rsidRPr="001F5A38">
        <w:rPr>
          <w:rFonts w:ascii="ITC Berkeley Oldstyle Std Bk" w:hAnsi="ITC Berkeley Oldstyle Std Bk"/>
          <w:sz w:val="24"/>
          <w:szCs w:val="24"/>
        </w:rPr>
        <w:t xml:space="preserve">regulator, but you can't </w:t>
      </w:r>
      <w:r w:rsidR="004B156F">
        <w:rPr>
          <w:rFonts w:ascii="ITC Berkeley Oldstyle Std Bk" w:hAnsi="ITC Berkeley Oldstyle Std Bk"/>
          <w:sz w:val="24"/>
          <w:szCs w:val="24"/>
        </w:rPr>
        <w:t xml:space="preserve">be </w:t>
      </w:r>
      <w:r w:rsidR="001F5A38" w:rsidRPr="001F5A38">
        <w:rPr>
          <w:rFonts w:ascii="ITC Berkeley Oldstyle Std Bk" w:hAnsi="ITC Berkeley Oldstyle Std Bk"/>
          <w:sz w:val="24"/>
          <w:szCs w:val="24"/>
        </w:rPr>
        <w:t>both</w:t>
      </w:r>
      <w:r w:rsidR="00370705">
        <w:rPr>
          <w:rFonts w:ascii="ITC Berkeley Oldstyle Std Bk" w:hAnsi="ITC Berkeley Oldstyle Std Bk"/>
          <w:sz w:val="24"/>
          <w:szCs w:val="24"/>
        </w:rPr>
        <w:t>,</w:t>
      </w:r>
      <w:r w:rsidR="005737E2">
        <w:rPr>
          <w:rFonts w:ascii="ITC Berkeley Oldstyle Std Bk" w:hAnsi="ITC Berkeley Oldstyle Std Bk"/>
          <w:sz w:val="24"/>
          <w:szCs w:val="24"/>
        </w:rPr>
        <w:t xml:space="preserve">” </w:t>
      </w:r>
      <w:r w:rsidR="00370705">
        <w:rPr>
          <w:rFonts w:ascii="ITC Berkeley Oldstyle Std Bk" w:hAnsi="ITC Berkeley Oldstyle Std Bk"/>
          <w:sz w:val="24"/>
          <w:szCs w:val="24"/>
        </w:rPr>
        <w:t xml:space="preserve">added </w:t>
      </w:r>
      <w:r w:rsidR="001F5A38" w:rsidRPr="001F5A38">
        <w:rPr>
          <w:rFonts w:ascii="ITC Berkeley Oldstyle Std Bk" w:hAnsi="ITC Berkeley Oldstyle Std Bk"/>
          <w:sz w:val="24"/>
          <w:szCs w:val="24"/>
        </w:rPr>
        <w:t>Studley</w:t>
      </w:r>
      <w:r w:rsidR="00370705">
        <w:rPr>
          <w:rFonts w:ascii="ITC Berkeley Oldstyle Std Bk" w:hAnsi="ITC Berkeley Oldstyle Std Bk"/>
          <w:sz w:val="24"/>
          <w:szCs w:val="24"/>
        </w:rPr>
        <w:t>.</w:t>
      </w:r>
      <w:r w:rsidR="001F5A38" w:rsidRPr="001F5A38">
        <w:rPr>
          <w:rFonts w:ascii="ITC Berkeley Oldstyle Std Bk" w:hAnsi="ITC Berkeley Oldstyle Std Bk"/>
          <w:sz w:val="24"/>
          <w:szCs w:val="24"/>
        </w:rPr>
        <w:t xml:space="preserve"> </w:t>
      </w:r>
      <w:r w:rsidR="00370705">
        <w:rPr>
          <w:rFonts w:ascii="ITC Berkeley Oldstyle Std Bk" w:hAnsi="ITC Berkeley Oldstyle Std Bk"/>
          <w:sz w:val="24"/>
          <w:szCs w:val="24"/>
        </w:rPr>
        <w:t>“Therefore,</w:t>
      </w:r>
      <w:r w:rsidR="005737E2">
        <w:rPr>
          <w:rFonts w:ascii="ITC Berkeley Oldstyle Std Bk" w:hAnsi="ITC Berkeley Oldstyle Std Bk"/>
          <w:sz w:val="24"/>
          <w:szCs w:val="24"/>
        </w:rPr>
        <w:t xml:space="preserve"> we strongly urge LEO to immediately cancel the </w:t>
      </w:r>
      <w:r w:rsidR="008D0FA9">
        <w:rPr>
          <w:rFonts w:ascii="ITC Berkeley Oldstyle Std Bk" w:hAnsi="ITC Berkeley Oldstyle Std Bk"/>
          <w:sz w:val="24"/>
          <w:szCs w:val="24"/>
        </w:rPr>
        <w:t>webinar</w:t>
      </w:r>
      <w:r w:rsidR="003421E9">
        <w:rPr>
          <w:rFonts w:ascii="ITC Berkeley Oldstyle Std Bk" w:hAnsi="ITC Berkeley Oldstyle Std Bk"/>
          <w:sz w:val="24"/>
          <w:szCs w:val="24"/>
        </w:rPr>
        <w:t>s</w:t>
      </w:r>
      <w:r w:rsidR="008D0FA9">
        <w:rPr>
          <w:rFonts w:ascii="ITC Berkeley Oldstyle Std Bk" w:hAnsi="ITC Berkeley Oldstyle Std Bk"/>
          <w:sz w:val="24"/>
          <w:szCs w:val="24"/>
        </w:rPr>
        <w:t xml:space="preserve">."  </w:t>
      </w:r>
    </w:p>
    <w:p w14:paraId="4C7C4516" w14:textId="09118027" w:rsidR="009C1BE4" w:rsidRDefault="008D0FA9" w:rsidP="003E2929">
      <w:pPr>
        <w:spacing w:line="360" w:lineRule="auto"/>
        <w:rPr>
          <w:rFonts w:ascii="ITC Berkeley Oldstyle Std Bk" w:hAnsi="ITC Berkeley Oldstyle Std Bk"/>
          <w:sz w:val="24"/>
          <w:szCs w:val="24"/>
        </w:rPr>
      </w:pPr>
      <w:r>
        <w:rPr>
          <w:rFonts w:ascii="ITC Berkeley Oldstyle Std Bk" w:hAnsi="ITC Berkeley Oldstyle Std Bk"/>
          <w:sz w:val="24"/>
          <w:szCs w:val="24"/>
        </w:rPr>
        <w:t>"</w:t>
      </w:r>
      <w:r w:rsidR="004B156F">
        <w:rPr>
          <w:rFonts w:ascii="ITC Berkeley Oldstyle Std Bk" w:hAnsi="ITC Berkeley Oldstyle Std Bk"/>
          <w:sz w:val="24"/>
          <w:szCs w:val="24"/>
        </w:rPr>
        <w:t>W</w:t>
      </w:r>
      <w:r w:rsidR="005737E2">
        <w:rPr>
          <w:rFonts w:ascii="ITC Berkeley Oldstyle Std Bk" w:hAnsi="ITC Berkeley Oldstyle Std Bk"/>
          <w:sz w:val="24"/>
          <w:szCs w:val="24"/>
        </w:rPr>
        <w:t xml:space="preserve">hether or not the </w:t>
      </w:r>
      <w:r w:rsidR="004B156F">
        <w:rPr>
          <w:rFonts w:ascii="ITC Berkeley Oldstyle Std Bk" w:hAnsi="ITC Berkeley Oldstyle Std Bk"/>
          <w:sz w:val="24"/>
          <w:szCs w:val="24"/>
        </w:rPr>
        <w:t xml:space="preserve">Whitmer </w:t>
      </w:r>
      <w:r w:rsidR="00370705">
        <w:rPr>
          <w:rFonts w:ascii="ITC Berkeley Oldstyle Std Bk" w:hAnsi="ITC Berkeley Oldstyle Std Bk"/>
          <w:sz w:val="24"/>
          <w:szCs w:val="24"/>
        </w:rPr>
        <w:t>Administration</w:t>
      </w:r>
      <w:r w:rsidR="005737E2">
        <w:rPr>
          <w:rFonts w:ascii="ITC Berkeley Oldstyle Std Bk" w:hAnsi="ITC Berkeley Oldstyle Std Bk"/>
          <w:sz w:val="24"/>
          <w:szCs w:val="24"/>
        </w:rPr>
        <w:t xml:space="preserve"> and organized labor like it</w:t>
      </w:r>
      <w:r w:rsidR="004B156F">
        <w:rPr>
          <w:rFonts w:ascii="ITC Berkeley Oldstyle Std Bk" w:hAnsi="ITC Berkeley Oldstyle Std Bk"/>
          <w:sz w:val="24"/>
          <w:szCs w:val="24"/>
        </w:rPr>
        <w:t>, Michigan is a Right to Work state</w:t>
      </w:r>
      <w:r>
        <w:rPr>
          <w:rFonts w:ascii="ITC Berkeley Oldstyle Std Bk" w:hAnsi="ITC Berkeley Oldstyle Std Bk"/>
          <w:sz w:val="24"/>
          <w:szCs w:val="24"/>
        </w:rPr>
        <w:t xml:space="preserve"> " concluded Studley</w:t>
      </w:r>
      <w:r w:rsidR="004B156F">
        <w:rPr>
          <w:rFonts w:ascii="ITC Berkeley Oldstyle Std Bk" w:hAnsi="ITC Berkeley Oldstyle Std Bk"/>
          <w:sz w:val="24"/>
          <w:szCs w:val="24"/>
        </w:rPr>
        <w:t xml:space="preserve">.  </w:t>
      </w:r>
      <w:r>
        <w:rPr>
          <w:rFonts w:ascii="ITC Berkeley Oldstyle Std Bk" w:hAnsi="ITC Berkeley Oldstyle Std Bk"/>
          <w:sz w:val="24"/>
          <w:szCs w:val="24"/>
        </w:rPr>
        <w:t>"</w:t>
      </w:r>
      <w:r w:rsidR="004B156F">
        <w:rPr>
          <w:rFonts w:ascii="ITC Berkeley Oldstyle Std Bk" w:hAnsi="ITC Berkeley Oldstyle Std Bk"/>
          <w:sz w:val="24"/>
          <w:szCs w:val="24"/>
        </w:rPr>
        <w:t xml:space="preserve"> </w:t>
      </w:r>
      <w:r>
        <w:rPr>
          <w:rFonts w:ascii="ITC Berkeley Oldstyle Std Bk" w:hAnsi="ITC Berkeley Oldstyle Std Bk"/>
          <w:sz w:val="24"/>
          <w:szCs w:val="24"/>
        </w:rPr>
        <w:t xml:space="preserve">No </w:t>
      </w:r>
      <w:r w:rsidR="004B156F">
        <w:rPr>
          <w:rFonts w:ascii="ITC Berkeley Oldstyle Std Bk" w:hAnsi="ITC Berkeley Oldstyle Std Bk"/>
          <w:sz w:val="24"/>
          <w:szCs w:val="24"/>
        </w:rPr>
        <w:t xml:space="preserve">Michigander </w:t>
      </w:r>
      <w:r>
        <w:rPr>
          <w:rFonts w:ascii="ITC Berkeley Oldstyle Std Bk" w:hAnsi="ITC Berkeley Oldstyle Std Bk"/>
          <w:sz w:val="24"/>
          <w:szCs w:val="24"/>
        </w:rPr>
        <w:t xml:space="preserve">can be </w:t>
      </w:r>
      <w:r w:rsidR="004B156F">
        <w:rPr>
          <w:rFonts w:ascii="ITC Berkeley Oldstyle Std Bk" w:hAnsi="ITC Berkeley Oldstyle Std Bk"/>
          <w:sz w:val="24"/>
          <w:szCs w:val="24"/>
        </w:rPr>
        <w:t>forced to join a union to keep or get a job</w:t>
      </w:r>
      <w:r>
        <w:rPr>
          <w:rFonts w:ascii="ITC Berkeley Oldstyle Std Bk" w:hAnsi="ITC Berkeley Oldstyle Std Bk"/>
          <w:sz w:val="24"/>
          <w:szCs w:val="24"/>
        </w:rPr>
        <w:t xml:space="preserve"> and</w:t>
      </w:r>
      <w:r w:rsidR="004B156F">
        <w:rPr>
          <w:rFonts w:ascii="ITC Berkeley Oldstyle Std Bk" w:hAnsi="ITC Berkeley Oldstyle Std Bk"/>
          <w:sz w:val="24"/>
          <w:szCs w:val="24"/>
        </w:rPr>
        <w:t xml:space="preserve"> the department should not choose sides in union organizing effort</w:t>
      </w:r>
      <w:r>
        <w:rPr>
          <w:rFonts w:ascii="ITC Berkeley Oldstyle Std Bk" w:hAnsi="ITC Berkeley Oldstyle Std Bk"/>
          <w:sz w:val="24"/>
          <w:szCs w:val="24"/>
        </w:rPr>
        <w:t>s</w:t>
      </w:r>
      <w:r w:rsidR="004B156F">
        <w:rPr>
          <w:rFonts w:ascii="ITC Berkeley Oldstyle Std Bk" w:hAnsi="ITC Berkeley Oldstyle Std Bk"/>
          <w:sz w:val="24"/>
          <w:szCs w:val="24"/>
        </w:rPr>
        <w:t>.</w:t>
      </w:r>
      <w:r>
        <w:rPr>
          <w:rFonts w:ascii="ITC Berkeley Oldstyle Std Bk" w:hAnsi="ITC Berkeley Oldstyle Std Bk"/>
          <w:sz w:val="24"/>
          <w:szCs w:val="24"/>
        </w:rPr>
        <w:t>"</w:t>
      </w:r>
      <w:r w:rsidR="004B156F">
        <w:rPr>
          <w:rFonts w:ascii="ITC Berkeley Oldstyle Std Bk" w:hAnsi="ITC Berkeley Oldstyle Std Bk"/>
          <w:sz w:val="24"/>
          <w:szCs w:val="24"/>
        </w:rPr>
        <w:t xml:space="preserve"> </w:t>
      </w:r>
    </w:p>
    <w:p w14:paraId="1F0D72E2" w14:textId="40313EC0" w:rsidR="00566A5E" w:rsidRPr="003E2929" w:rsidRDefault="001F71C5" w:rsidP="003E2929">
      <w:pPr>
        <w:spacing w:after="0" w:line="360" w:lineRule="auto"/>
        <w:rPr>
          <w:rFonts w:ascii="ITC Berkeley Oldstyle Std Bk" w:hAnsi="ITC Berkeley Oldstyle Std Bk" w:cstheme="minorHAnsi"/>
          <w:color w:val="000000" w:themeColor="text1"/>
          <w:sz w:val="24"/>
          <w:szCs w:val="24"/>
        </w:rPr>
      </w:pPr>
      <w:r w:rsidRPr="003E2929">
        <w:rPr>
          <w:rFonts w:ascii="ITC Berkeley Oldstyle Std Bk" w:hAnsi="ITC Berkeley Oldstyle Std Bk" w:cstheme="minorHAnsi"/>
          <w:color w:val="000000" w:themeColor="text1"/>
          <w:sz w:val="24"/>
          <w:szCs w:val="24"/>
        </w:rPr>
        <w:lastRenderedPageBreak/>
        <w:t>T</w:t>
      </w:r>
      <w:r w:rsidR="00A41F31" w:rsidRPr="003E2929">
        <w:rPr>
          <w:rFonts w:ascii="ITC Berkeley Oldstyle Std Bk" w:hAnsi="ITC Berkeley Oldstyle Std Bk" w:cstheme="minorHAnsi"/>
          <w:color w:val="000000" w:themeColor="text1"/>
          <w:sz w:val="24"/>
          <w:szCs w:val="24"/>
        </w:rPr>
        <w:t xml:space="preserve">he Michigan Chamber is a statewide business organization that represents approximately </w:t>
      </w:r>
      <w:r w:rsidR="000049CA" w:rsidRPr="003E2929">
        <w:rPr>
          <w:rFonts w:ascii="ITC Berkeley Oldstyle Std Bk" w:hAnsi="ITC Berkeley Oldstyle Std Bk" w:cstheme="minorHAnsi"/>
          <w:color w:val="000000" w:themeColor="text1"/>
          <w:sz w:val="24"/>
          <w:szCs w:val="24"/>
        </w:rPr>
        <w:t>5</w:t>
      </w:r>
      <w:r w:rsidR="00A41F31" w:rsidRPr="003E2929">
        <w:rPr>
          <w:rFonts w:ascii="ITC Berkeley Oldstyle Std Bk" w:hAnsi="ITC Berkeley Oldstyle Std Bk" w:cstheme="minorHAnsi"/>
          <w:color w:val="000000" w:themeColor="text1"/>
          <w:sz w:val="24"/>
          <w:szCs w:val="24"/>
        </w:rPr>
        <w:t xml:space="preserve">,000 employers, trade associations and local chambers of commerce. The Chamber represents businesses of every size and type in all 83 counties of the state. </w:t>
      </w:r>
      <w:r w:rsidRPr="003E2929">
        <w:rPr>
          <w:rFonts w:ascii="ITC Berkeley Oldstyle Std Bk" w:hAnsi="ITC Berkeley Oldstyle Std Bk" w:cstheme="minorHAnsi"/>
          <w:color w:val="000000" w:themeColor="text1"/>
          <w:sz w:val="24"/>
          <w:szCs w:val="24"/>
        </w:rPr>
        <w:t xml:space="preserve">It </w:t>
      </w:r>
      <w:r w:rsidR="00A41F31" w:rsidRPr="003E2929">
        <w:rPr>
          <w:rFonts w:ascii="ITC Berkeley Oldstyle Std Bk" w:hAnsi="ITC Berkeley Oldstyle Std Bk" w:cstheme="minorHAnsi"/>
          <w:color w:val="000000" w:themeColor="text1"/>
          <w:sz w:val="24"/>
          <w:szCs w:val="24"/>
        </w:rPr>
        <w:t xml:space="preserve">was established in 1959 to be an advocate for Michigan job providers in the legislative, political and legal process. </w:t>
      </w:r>
      <w:r w:rsidR="00DC5EE7" w:rsidRPr="003E2929">
        <w:rPr>
          <w:rFonts w:ascii="ITC Berkeley Oldstyle Std Bk" w:hAnsi="ITC Berkeley Oldstyle Std Bk" w:cstheme="minorHAnsi"/>
          <w:color w:val="000000" w:themeColor="text1"/>
          <w:sz w:val="24"/>
          <w:szCs w:val="24"/>
        </w:rPr>
        <w:t xml:space="preserve"> www.michamber.com</w:t>
      </w:r>
    </w:p>
    <w:p w14:paraId="403A13CB" w14:textId="77777777" w:rsidR="006F00A1" w:rsidRPr="003E2929" w:rsidRDefault="006F00A1" w:rsidP="003E2929">
      <w:pPr>
        <w:spacing w:after="0" w:line="360" w:lineRule="auto"/>
        <w:jc w:val="center"/>
        <w:rPr>
          <w:rFonts w:ascii="ITC Berkeley Oldstyle Std Bk" w:hAnsi="ITC Berkeley Oldstyle Std Bk" w:cstheme="minorHAnsi"/>
          <w:color w:val="000000" w:themeColor="text1"/>
          <w:sz w:val="24"/>
          <w:szCs w:val="24"/>
        </w:rPr>
      </w:pPr>
    </w:p>
    <w:p w14:paraId="2C8BAEB0" w14:textId="7117FC61" w:rsidR="00A05749" w:rsidRPr="003E2929" w:rsidRDefault="00A41F31" w:rsidP="003E2929">
      <w:pPr>
        <w:spacing w:after="0" w:line="360" w:lineRule="auto"/>
        <w:jc w:val="center"/>
        <w:rPr>
          <w:rFonts w:ascii="ITC Berkeley Oldstyle Std Bk" w:hAnsi="ITC Berkeley Oldstyle Std Bk"/>
          <w:color w:val="000000" w:themeColor="text1"/>
          <w:sz w:val="24"/>
          <w:szCs w:val="24"/>
        </w:rPr>
      </w:pPr>
      <w:r w:rsidRPr="003E2929">
        <w:rPr>
          <w:rFonts w:ascii="ITC Berkeley Oldstyle Std Bk" w:hAnsi="ITC Berkeley Oldstyle Std Bk" w:cstheme="minorHAnsi"/>
          <w:color w:val="000000" w:themeColor="text1"/>
          <w:sz w:val="24"/>
          <w:szCs w:val="24"/>
        </w:rPr>
        <w:t>####</w:t>
      </w:r>
    </w:p>
    <w:sectPr w:rsidR="00A05749" w:rsidRPr="003E2929" w:rsidSect="00566A5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936" w:right="1224" w:bottom="720" w:left="306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F81F9" w14:textId="77777777" w:rsidR="00BE25AF" w:rsidRDefault="00BE25AF" w:rsidP="00303691">
      <w:pPr>
        <w:spacing w:after="0" w:line="240" w:lineRule="auto"/>
      </w:pPr>
      <w:r>
        <w:separator/>
      </w:r>
    </w:p>
  </w:endnote>
  <w:endnote w:type="continuationSeparator" w:id="0">
    <w:p w14:paraId="41138524" w14:textId="77777777" w:rsidR="00BE25AF" w:rsidRDefault="00BE25AF" w:rsidP="0030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TC Berkeley Oldstyle Std Bk">
    <w:altName w:val="ITC Berkeley Oldstyle Std Bk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Trade Gothic LT Std Light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ITC Berkeley Oldstyle Std">
    <w:altName w:val="ITC Berkeley Oldstyle Std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ITC Berkeley Oldstyle Std Blk">
    <w:altName w:val="ITC Berkeley Oldstyle Std Blk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35358" w14:textId="77777777" w:rsidR="0073556D" w:rsidRPr="00D20A8B" w:rsidRDefault="0073556D" w:rsidP="00D20A8B">
    <w:pPr>
      <w:pStyle w:val="Footer"/>
      <w:jc w:val="right"/>
      <w:rPr>
        <w:spacing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D5C36" w14:textId="77777777" w:rsidR="00E01563" w:rsidRDefault="00494EE9" w:rsidP="004F283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9E8218" wp14:editId="58F1A823">
              <wp:simplePos x="0" y="0"/>
              <wp:positionH relativeFrom="page">
                <wp:posOffset>621665</wp:posOffset>
              </wp:positionH>
              <wp:positionV relativeFrom="page">
                <wp:posOffset>9025255</wp:posOffset>
              </wp:positionV>
              <wp:extent cx="2884805" cy="598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8480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C2340" w14:textId="77777777" w:rsidR="004F2836" w:rsidRPr="00E84028" w:rsidRDefault="004F2836" w:rsidP="004F2836">
                          <w:pPr>
                            <w:spacing w:after="0" w:line="200" w:lineRule="exact"/>
                            <w:rPr>
                              <w:rFonts w:ascii="ITC Berkeley Oldstyle Std Bk" w:hAnsi="ITC Berkeley Oldstyle Std Bk"/>
                              <w:color w:val="4B6375"/>
                              <w:sz w:val="16"/>
                              <w:szCs w:val="16"/>
                            </w:rPr>
                          </w:pPr>
                          <w:r w:rsidRPr="00E84028">
                            <w:rPr>
                              <w:rFonts w:ascii="ITC Berkeley Oldstyle Std Bk" w:hAnsi="ITC Berkeley Oldstyle Std Bk"/>
                              <w:color w:val="4B6375"/>
                              <w:sz w:val="16"/>
                              <w:szCs w:val="16"/>
                            </w:rPr>
                            <w:t>Michigan Chamber of Commerce</w:t>
                          </w:r>
                        </w:p>
                        <w:p w14:paraId="3771349A" w14:textId="77777777" w:rsidR="004F2836" w:rsidRPr="00E84028" w:rsidRDefault="004F2836" w:rsidP="004F2836">
                          <w:pPr>
                            <w:spacing w:after="0" w:line="200" w:lineRule="exact"/>
                            <w:rPr>
                              <w:rFonts w:ascii="ITC Berkeley Oldstyle Std Bk" w:hAnsi="ITC Berkeley Oldstyle Std Bk"/>
                              <w:color w:val="4B6375"/>
                              <w:sz w:val="16"/>
                              <w:szCs w:val="16"/>
                            </w:rPr>
                          </w:pPr>
                          <w:r w:rsidRPr="00E84028">
                            <w:rPr>
                              <w:rFonts w:ascii="ITC Berkeley Oldstyle Std Bk" w:hAnsi="ITC Berkeley Oldstyle Std Bk"/>
                              <w:color w:val="4B6375"/>
                              <w:sz w:val="16"/>
                              <w:szCs w:val="16"/>
                            </w:rPr>
                            <w:t>600 South Walnut Street</w:t>
                          </w:r>
                        </w:p>
                        <w:p w14:paraId="0CFBD66F" w14:textId="77777777" w:rsidR="004F2836" w:rsidRPr="00E84028" w:rsidRDefault="004F2836" w:rsidP="004F2836">
                          <w:pPr>
                            <w:spacing w:after="0" w:line="200" w:lineRule="exact"/>
                            <w:rPr>
                              <w:rFonts w:ascii="ITC Berkeley Oldstyle Std Bk" w:hAnsi="ITC Berkeley Oldstyle Std Bk"/>
                              <w:color w:val="4B6375"/>
                              <w:sz w:val="16"/>
                              <w:szCs w:val="16"/>
                            </w:rPr>
                          </w:pPr>
                          <w:r w:rsidRPr="00E84028">
                            <w:rPr>
                              <w:rFonts w:ascii="ITC Berkeley Oldstyle Std Bk" w:hAnsi="ITC Berkeley Oldstyle Std Bk"/>
                              <w:color w:val="4B6375"/>
                              <w:sz w:val="16"/>
                              <w:szCs w:val="16"/>
                            </w:rPr>
                            <w:t>Lansing, Michigan 48933-2200</w:t>
                          </w:r>
                        </w:p>
                        <w:p w14:paraId="345E15AD" w14:textId="77777777" w:rsidR="004F2836" w:rsidRPr="00E84028" w:rsidRDefault="004F2836" w:rsidP="004F2836">
                          <w:pPr>
                            <w:spacing w:after="0" w:line="200" w:lineRule="exact"/>
                            <w:rPr>
                              <w:rFonts w:ascii="ITC Berkeley Oldstyle Std Bk" w:hAnsi="ITC Berkeley Oldstyle Std Bk"/>
                              <w:color w:val="4B6375"/>
                              <w:sz w:val="16"/>
                              <w:szCs w:val="16"/>
                            </w:rPr>
                          </w:pPr>
                          <w:r w:rsidRPr="00E84028">
                            <w:rPr>
                              <w:rFonts w:ascii="ITC Berkeley Oldstyle Std Bk" w:hAnsi="ITC Berkeley Oldstyle Std Bk"/>
                              <w:color w:val="4B6375"/>
                              <w:sz w:val="16"/>
                              <w:szCs w:val="16"/>
                            </w:rPr>
                            <w:t>michamber.com  |  800-748-0266 toll-free  |  517-371-7224 fax</w:t>
                          </w:r>
                        </w:p>
                        <w:p w14:paraId="18724DEA" w14:textId="77777777" w:rsidR="004F2836" w:rsidRDefault="004F2836" w:rsidP="004F283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19E82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8.95pt;margin-top:710.65pt;width:227.15pt;height:47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" filled="f" stroked="f">
              <v:path arrowok="t"/>
              <v:textbox>
                <w:txbxContent>
                  <w:p w14:paraId="49CC2340" w14:textId="77777777" w:rsidR="004F2836" w:rsidRPr="00E84028" w:rsidRDefault="004F2836" w:rsidP="004F2836">
                    <w:pPr>
                      <w:spacing w:after="0" w:line="200" w:lineRule="exact"/>
                      <w:rPr>
                        <w:rFonts w:ascii="ITC Berkeley Oldstyle Std Bk" w:hAnsi="ITC Berkeley Oldstyle Std Bk"/>
                        <w:color w:val="4B6375"/>
                        <w:sz w:val="16"/>
                        <w:szCs w:val="16"/>
                      </w:rPr>
                    </w:pPr>
                    <w:r w:rsidRPr="00E84028">
                      <w:rPr>
                        <w:rFonts w:ascii="ITC Berkeley Oldstyle Std Bk" w:hAnsi="ITC Berkeley Oldstyle Std Bk"/>
                        <w:color w:val="4B6375"/>
                        <w:sz w:val="16"/>
                        <w:szCs w:val="16"/>
                      </w:rPr>
                      <w:t>Michigan Chamber of Commerce</w:t>
                    </w:r>
                  </w:p>
                  <w:p w14:paraId="3771349A" w14:textId="77777777" w:rsidR="004F2836" w:rsidRPr="00E84028" w:rsidRDefault="004F2836" w:rsidP="004F2836">
                    <w:pPr>
                      <w:spacing w:after="0" w:line="200" w:lineRule="exact"/>
                      <w:rPr>
                        <w:rFonts w:ascii="ITC Berkeley Oldstyle Std Bk" w:hAnsi="ITC Berkeley Oldstyle Std Bk"/>
                        <w:color w:val="4B6375"/>
                        <w:sz w:val="16"/>
                        <w:szCs w:val="16"/>
                      </w:rPr>
                    </w:pPr>
                    <w:r w:rsidRPr="00E84028">
                      <w:rPr>
                        <w:rFonts w:ascii="ITC Berkeley Oldstyle Std Bk" w:hAnsi="ITC Berkeley Oldstyle Std Bk"/>
                        <w:color w:val="4B6375"/>
                        <w:sz w:val="16"/>
                        <w:szCs w:val="16"/>
                      </w:rPr>
                      <w:t>600 South Walnut Street</w:t>
                    </w:r>
                  </w:p>
                  <w:p w14:paraId="0CFBD66F" w14:textId="77777777" w:rsidR="004F2836" w:rsidRPr="00E84028" w:rsidRDefault="004F2836" w:rsidP="004F2836">
                    <w:pPr>
                      <w:spacing w:after="0" w:line="200" w:lineRule="exact"/>
                      <w:rPr>
                        <w:rFonts w:ascii="ITC Berkeley Oldstyle Std Bk" w:hAnsi="ITC Berkeley Oldstyle Std Bk"/>
                        <w:color w:val="4B6375"/>
                        <w:sz w:val="16"/>
                        <w:szCs w:val="16"/>
                      </w:rPr>
                    </w:pPr>
                    <w:r w:rsidRPr="00E84028">
                      <w:rPr>
                        <w:rFonts w:ascii="ITC Berkeley Oldstyle Std Bk" w:hAnsi="ITC Berkeley Oldstyle Std Bk"/>
                        <w:color w:val="4B6375"/>
                        <w:sz w:val="16"/>
                        <w:szCs w:val="16"/>
                      </w:rPr>
                      <w:t>Lansing, Michigan 48933-2200</w:t>
                    </w:r>
                  </w:p>
                  <w:p w14:paraId="345E15AD" w14:textId="77777777" w:rsidR="004F2836" w:rsidRPr="00E84028" w:rsidRDefault="004F2836" w:rsidP="004F2836">
                    <w:pPr>
                      <w:spacing w:after="0" w:line="200" w:lineRule="exact"/>
                      <w:rPr>
                        <w:rFonts w:ascii="ITC Berkeley Oldstyle Std Bk" w:hAnsi="ITC Berkeley Oldstyle Std Bk"/>
                        <w:color w:val="4B6375"/>
                        <w:sz w:val="16"/>
                        <w:szCs w:val="16"/>
                      </w:rPr>
                    </w:pPr>
                    <w:r w:rsidRPr="00E84028">
                      <w:rPr>
                        <w:rFonts w:ascii="ITC Berkeley Oldstyle Std Bk" w:hAnsi="ITC Berkeley Oldstyle Std Bk"/>
                        <w:color w:val="4B6375"/>
                        <w:sz w:val="16"/>
                        <w:szCs w:val="16"/>
                      </w:rPr>
                      <w:t>michamber.com  |  800-748-0266 toll-free  |  517-371-7224 fax</w:t>
                    </w:r>
                  </w:p>
                  <w:p w14:paraId="18724DEA" w14:textId="77777777" w:rsidR="004F2836" w:rsidRDefault="004F2836" w:rsidP="004F2836"/>
                </w:txbxContent>
              </v:textbox>
              <w10:wrap anchorx="page" anchory="page"/>
            </v:shape>
          </w:pict>
        </mc:Fallback>
      </mc:AlternateContent>
    </w:r>
    <w:r w:rsidR="004F2836" w:rsidRPr="00D20A8B">
      <w:rPr>
        <w:rFonts w:ascii="Trade Gothic LT Std Light" w:hAnsi="Trade Gothic LT Std Light"/>
        <w:color w:val="4B6375"/>
        <w:spacing w:val="10"/>
        <w:sz w:val="20"/>
        <w:szCs w:val="20"/>
      </w:rPr>
      <w:t>Leading Businesses.</w:t>
    </w:r>
    <w:r w:rsidR="004F2836" w:rsidRPr="00D20A8B">
      <w:rPr>
        <w:spacing w:val="10"/>
      </w:rPr>
      <w:t xml:space="preserve"> </w:t>
    </w:r>
    <w:r w:rsidR="004F2836" w:rsidRPr="00D20A8B">
      <w:rPr>
        <w:rFonts w:ascii="ITC Berkeley Oldstyle Std" w:hAnsi="ITC Berkeley Oldstyle Std"/>
        <w:color w:val="00AD8E"/>
        <w:spacing w:val="10"/>
      </w:rPr>
      <w:t>Moving Michigan</w:t>
    </w:r>
    <w:r w:rsidR="004F2836" w:rsidRPr="00D20A8B">
      <w:rPr>
        <w:spacing w:val="10"/>
      </w:rPr>
      <w:t xml:space="preserve"> </w:t>
    </w:r>
    <w:r w:rsidR="004F2836" w:rsidRPr="00D20A8B">
      <w:rPr>
        <w:rFonts w:ascii="ITC Berkeley Oldstyle Std Blk" w:hAnsi="ITC Berkeley Oldstyle Std Blk"/>
        <w:color w:val="005A9C"/>
        <w:spacing w:val="10"/>
      </w:rPr>
      <w:t>Forward.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D2CE7" w14:textId="77777777" w:rsidR="00BE25AF" w:rsidRDefault="00BE25AF" w:rsidP="00303691">
      <w:pPr>
        <w:spacing w:after="0" w:line="240" w:lineRule="auto"/>
      </w:pPr>
      <w:r>
        <w:separator/>
      </w:r>
    </w:p>
  </w:footnote>
  <w:footnote w:type="continuationSeparator" w:id="0">
    <w:p w14:paraId="71C92CE7" w14:textId="77777777" w:rsidR="00BE25AF" w:rsidRDefault="00BE25AF" w:rsidP="0030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8626E" w14:textId="77777777" w:rsidR="0073556D" w:rsidRDefault="0073556D" w:rsidP="00192328">
    <w:pPr>
      <w:pStyle w:val="Header"/>
      <w:spacing w:line="200" w:lineRule="exact"/>
      <w:jc w:val="right"/>
      <w:rPr>
        <w:rFonts w:ascii="ITC Berkeley Oldstyle Std Bk" w:hAnsi="ITC Berkeley Oldstyle Std Bk"/>
        <w:color w:val="4B6375"/>
        <w:spacing w:val="6"/>
        <w:kern w:val="16"/>
        <w:sz w:val="16"/>
        <w:szCs w:val="16"/>
      </w:rPr>
    </w:pPr>
    <w:r w:rsidRPr="00303691">
      <w:rPr>
        <w:rFonts w:ascii="ITC Berkeley Oldstyle Std Bk" w:hAnsi="ITC Berkeley Oldstyle Std Bk"/>
        <w:color w:val="4B6375"/>
        <w:spacing w:val="6"/>
        <w:kern w:val="16"/>
        <w:sz w:val="16"/>
        <w:szCs w:val="16"/>
      </w:rPr>
      <w:t xml:space="preserve"> </w:t>
    </w:r>
  </w:p>
  <w:p w14:paraId="4074D86C" w14:textId="77777777" w:rsidR="0073556D" w:rsidRPr="00192328" w:rsidRDefault="0073556D" w:rsidP="00DE5929">
    <w:pPr>
      <w:pStyle w:val="Header"/>
      <w:tabs>
        <w:tab w:val="left" w:pos="326"/>
      </w:tabs>
      <w:spacing w:line="200" w:lineRule="exact"/>
    </w:pPr>
    <w:r>
      <w:tab/>
    </w:r>
    <w:r>
      <w:tab/>
    </w:r>
  </w:p>
  <w:p w14:paraId="5D9F857E" w14:textId="77777777" w:rsidR="0073556D" w:rsidRPr="00303691" w:rsidRDefault="0073556D" w:rsidP="00192328">
    <w:pPr>
      <w:pStyle w:val="Header"/>
      <w:jc w:val="right"/>
      <w:rPr>
        <w:rFonts w:ascii="ITC Berkeley Oldstyle Std Bk" w:hAnsi="ITC Berkeley Oldstyle Std Bk"/>
        <w:color w:val="4B6375"/>
        <w:spacing w:val="6"/>
        <w:kern w:val="16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CF6FB" w14:textId="77777777" w:rsidR="00E01563" w:rsidRPr="004F2836" w:rsidRDefault="004F2836" w:rsidP="004F2836">
    <w:pPr>
      <w:pStyle w:val="Header"/>
    </w:pPr>
    <w:r w:rsidRPr="004F2836">
      <w:rPr>
        <w:noProof/>
      </w:rPr>
      <w:drawing>
        <wp:anchor distT="0" distB="0" distL="114300" distR="114300" simplePos="0" relativeHeight="251661312" behindDoc="1" locked="0" layoutInCell="1" allowOverlap="1" wp14:anchorId="725FA2DF" wp14:editId="6E125729">
          <wp:simplePos x="0" y="0"/>
          <wp:positionH relativeFrom="page">
            <wp:posOffset>-104172</wp:posOffset>
          </wp:positionH>
          <wp:positionV relativeFrom="page">
            <wp:posOffset>-11575</wp:posOffset>
          </wp:positionV>
          <wp:extent cx="7875005" cy="101149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mber_fa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8233" cy="1013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5BF9"/>
    <w:multiLevelType w:val="hybridMultilevel"/>
    <w:tmpl w:val="5F640EE0"/>
    <w:lvl w:ilvl="0" w:tplc="9E8037A6">
      <w:start w:val="517"/>
      <w:numFmt w:val="bullet"/>
      <w:lvlText w:val="-"/>
      <w:lvlJc w:val="left"/>
      <w:pPr>
        <w:ind w:left="720" w:hanging="360"/>
      </w:pPr>
      <w:rPr>
        <w:rFonts w:ascii="ITC Berkeley Oldstyle Std Bk" w:eastAsiaTheme="minorEastAsia" w:hAnsi="ITC Berkeley Oldstyle Std B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653B8"/>
    <w:multiLevelType w:val="hybridMultilevel"/>
    <w:tmpl w:val="0144032E"/>
    <w:lvl w:ilvl="0" w:tplc="119841EA">
      <w:start w:val="517"/>
      <w:numFmt w:val="bullet"/>
      <w:lvlText w:val="-"/>
      <w:lvlJc w:val="left"/>
      <w:pPr>
        <w:ind w:left="1080" w:hanging="360"/>
      </w:pPr>
      <w:rPr>
        <w:rFonts w:ascii="ITC Berkeley Oldstyle Std Bk" w:eastAsiaTheme="minorEastAsia" w:hAnsi="ITC Berkeley Oldstyle Std B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DE5D25"/>
    <w:multiLevelType w:val="hybridMultilevel"/>
    <w:tmpl w:val="BCDA762C"/>
    <w:lvl w:ilvl="0" w:tplc="DAE4EFCA">
      <w:start w:val="517"/>
      <w:numFmt w:val="bullet"/>
      <w:lvlText w:val="-"/>
      <w:lvlJc w:val="left"/>
      <w:pPr>
        <w:ind w:left="1080" w:hanging="360"/>
      </w:pPr>
      <w:rPr>
        <w:rFonts w:ascii="ITC Berkeley Oldstyle Std Bk" w:eastAsia="Times New Roman" w:hAnsi="ITC Berkeley Oldstyle Std B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AF5D0F"/>
    <w:multiLevelType w:val="hybridMultilevel"/>
    <w:tmpl w:val="04BE6F78"/>
    <w:lvl w:ilvl="0" w:tplc="F160B7FE">
      <w:start w:val="517"/>
      <w:numFmt w:val="bullet"/>
      <w:lvlText w:val="-"/>
      <w:lvlJc w:val="left"/>
      <w:pPr>
        <w:ind w:left="720" w:hanging="360"/>
      </w:pPr>
      <w:rPr>
        <w:rFonts w:ascii="ITC Berkeley Oldstyle Std Bk" w:eastAsiaTheme="minorEastAsia" w:hAnsi="ITC Berkeley Oldstyle Std B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68E7"/>
    <w:multiLevelType w:val="hybridMultilevel"/>
    <w:tmpl w:val="37C0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31"/>
    <w:rsid w:val="00001F51"/>
    <w:rsid w:val="000049CA"/>
    <w:rsid w:val="00005E19"/>
    <w:rsid w:val="00053E2C"/>
    <w:rsid w:val="0006512C"/>
    <w:rsid w:val="000831C9"/>
    <w:rsid w:val="00086F29"/>
    <w:rsid w:val="000923B0"/>
    <w:rsid w:val="000B71D6"/>
    <w:rsid w:val="000D4F05"/>
    <w:rsid w:val="000E185A"/>
    <w:rsid w:val="00107FFC"/>
    <w:rsid w:val="0012072C"/>
    <w:rsid w:val="001234E6"/>
    <w:rsid w:val="001245AE"/>
    <w:rsid w:val="00135B9C"/>
    <w:rsid w:val="00155145"/>
    <w:rsid w:val="00173218"/>
    <w:rsid w:val="0017443F"/>
    <w:rsid w:val="00192328"/>
    <w:rsid w:val="00193F95"/>
    <w:rsid w:val="001B33E3"/>
    <w:rsid w:val="001B4442"/>
    <w:rsid w:val="001B6C68"/>
    <w:rsid w:val="001C6AAA"/>
    <w:rsid w:val="001D1A9E"/>
    <w:rsid w:val="001F5A38"/>
    <w:rsid w:val="001F71C5"/>
    <w:rsid w:val="001F742C"/>
    <w:rsid w:val="002118FE"/>
    <w:rsid w:val="00212D0F"/>
    <w:rsid w:val="00234970"/>
    <w:rsid w:val="00247701"/>
    <w:rsid w:val="002554C7"/>
    <w:rsid w:val="002567C0"/>
    <w:rsid w:val="00262D82"/>
    <w:rsid w:val="002A03E8"/>
    <w:rsid w:val="002D32A1"/>
    <w:rsid w:val="00300CB2"/>
    <w:rsid w:val="00303691"/>
    <w:rsid w:val="00306A46"/>
    <w:rsid w:val="00315781"/>
    <w:rsid w:val="00315C8A"/>
    <w:rsid w:val="00322BD6"/>
    <w:rsid w:val="003421E9"/>
    <w:rsid w:val="003665B1"/>
    <w:rsid w:val="00370705"/>
    <w:rsid w:val="00375CF1"/>
    <w:rsid w:val="003B0487"/>
    <w:rsid w:val="003B71F8"/>
    <w:rsid w:val="003E07AF"/>
    <w:rsid w:val="003E2929"/>
    <w:rsid w:val="00403DCD"/>
    <w:rsid w:val="004041D5"/>
    <w:rsid w:val="004409DA"/>
    <w:rsid w:val="00494EE9"/>
    <w:rsid w:val="004B156F"/>
    <w:rsid w:val="004B6F0D"/>
    <w:rsid w:val="004F0843"/>
    <w:rsid w:val="004F2836"/>
    <w:rsid w:val="005013A7"/>
    <w:rsid w:val="0051145A"/>
    <w:rsid w:val="00531BBA"/>
    <w:rsid w:val="00535305"/>
    <w:rsid w:val="00560FFF"/>
    <w:rsid w:val="00566A5E"/>
    <w:rsid w:val="005737E2"/>
    <w:rsid w:val="0059008B"/>
    <w:rsid w:val="005A0559"/>
    <w:rsid w:val="005D13C0"/>
    <w:rsid w:val="005D1EDE"/>
    <w:rsid w:val="005E468B"/>
    <w:rsid w:val="005E73AA"/>
    <w:rsid w:val="00606973"/>
    <w:rsid w:val="00610864"/>
    <w:rsid w:val="00621EFB"/>
    <w:rsid w:val="00630EF3"/>
    <w:rsid w:val="006615FB"/>
    <w:rsid w:val="006B6C8D"/>
    <w:rsid w:val="006D6B08"/>
    <w:rsid w:val="006F00A1"/>
    <w:rsid w:val="006F07A4"/>
    <w:rsid w:val="0073107D"/>
    <w:rsid w:val="00733EC5"/>
    <w:rsid w:val="0073556D"/>
    <w:rsid w:val="007534DE"/>
    <w:rsid w:val="007536B5"/>
    <w:rsid w:val="00761542"/>
    <w:rsid w:val="0076534C"/>
    <w:rsid w:val="00770AEA"/>
    <w:rsid w:val="00771E15"/>
    <w:rsid w:val="007872BB"/>
    <w:rsid w:val="00795124"/>
    <w:rsid w:val="007A6741"/>
    <w:rsid w:val="007B46E5"/>
    <w:rsid w:val="007B6306"/>
    <w:rsid w:val="007C39D0"/>
    <w:rsid w:val="007D404F"/>
    <w:rsid w:val="007E6A62"/>
    <w:rsid w:val="0083217C"/>
    <w:rsid w:val="0083242C"/>
    <w:rsid w:val="008441F4"/>
    <w:rsid w:val="00846676"/>
    <w:rsid w:val="008776C5"/>
    <w:rsid w:val="00880168"/>
    <w:rsid w:val="0089249B"/>
    <w:rsid w:val="008B3F38"/>
    <w:rsid w:val="008C3066"/>
    <w:rsid w:val="008C43DB"/>
    <w:rsid w:val="008D0FA9"/>
    <w:rsid w:val="008E3300"/>
    <w:rsid w:val="00900EC8"/>
    <w:rsid w:val="00907E3E"/>
    <w:rsid w:val="009114CD"/>
    <w:rsid w:val="00921336"/>
    <w:rsid w:val="009271F1"/>
    <w:rsid w:val="009276F1"/>
    <w:rsid w:val="00931BC2"/>
    <w:rsid w:val="0093559F"/>
    <w:rsid w:val="00946DE3"/>
    <w:rsid w:val="009521BB"/>
    <w:rsid w:val="009544E0"/>
    <w:rsid w:val="00973B32"/>
    <w:rsid w:val="009B79E0"/>
    <w:rsid w:val="009C1BE4"/>
    <w:rsid w:val="009C30AC"/>
    <w:rsid w:val="009D51A2"/>
    <w:rsid w:val="00A05749"/>
    <w:rsid w:val="00A377A2"/>
    <w:rsid w:val="00A41F31"/>
    <w:rsid w:val="00A44268"/>
    <w:rsid w:val="00A7600D"/>
    <w:rsid w:val="00A9662B"/>
    <w:rsid w:val="00AB6711"/>
    <w:rsid w:val="00B16544"/>
    <w:rsid w:val="00B24260"/>
    <w:rsid w:val="00B35369"/>
    <w:rsid w:val="00B66906"/>
    <w:rsid w:val="00BC0DDA"/>
    <w:rsid w:val="00BE25AF"/>
    <w:rsid w:val="00C0595D"/>
    <w:rsid w:val="00C15A8F"/>
    <w:rsid w:val="00C17EB8"/>
    <w:rsid w:val="00C327CB"/>
    <w:rsid w:val="00C54AF5"/>
    <w:rsid w:val="00C74147"/>
    <w:rsid w:val="00C74D55"/>
    <w:rsid w:val="00CA38FB"/>
    <w:rsid w:val="00CC3E74"/>
    <w:rsid w:val="00D00063"/>
    <w:rsid w:val="00D07B0C"/>
    <w:rsid w:val="00D20A8B"/>
    <w:rsid w:val="00D261B8"/>
    <w:rsid w:val="00D43F68"/>
    <w:rsid w:val="00D5271B"/>
    <w:rsid w:val="00D95BEC"/>
    <w:rsid w:val="00DB227A"/>
    <w:rsid w:val="00DB5222"/>
    <w:rsid w:val="00DC0517"/>
    <w:rsid w:val="00DC5EE7"/>
    <w:rsid w:val="00DD4A9C"/>
    <w:rsid w:val="00DE5929"/>
    <w:rsid w:val="00E01563"/>
    <w:rsid w:val="00E01A06"/>
    <w:rsid w:val="00E059BD"/>
    <w:rsid w:val="00E24E84"/>
    <w:rsid w:val="00E2639A"/>
    <w:rsid w:val="00E35EF6"/>
    <w:rsid w:val="00E40CA4"/>
    <w:rsid w:val="00E7059D"/>
    <w:rsid w:val="00E73C94"/>
    <w:rsid w:val="00E757BC"/>
    <w:rsid w:val="00E84028"/>
    <w:rsid w:val="00E949C4"/>
    <w:rsid w:val="00EB620B"/>
    <w:rsid w:val="00ED05F1"/>
    <w:rsid w:val="00ED7738"/>
    <w:rsid w:val="00EE4280"/>
    <w:rsid w:val="00EE4929"/>
    <w:rsid w:val="00EF16C5"/>
    <w:rsid w:val="00EF1772"/>
    <w:rsid w:val="00EF316F"/>
    <w:rsid w:val="00F56637"/>
    <w:rsid w:val="00F575FE"/>
    <w:rsid w:val="00F921F0"/>
    <w:rsid w:val="00F97358"/>
    <w:rsid w:val="00FA1526"/>
    <w:rsid w:val="00FA50B5"/>
    <w:rsid w:val="00FA687A"/>
    <w:rsid w:val="00FB069B"/>
    <w:rsid w:val="00FB1070"/>
    <w:rsid w:val="00FC3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43E53"/>
  <w15:docId w15:val="{5DBC40BA-2046-8642-83AB-5DA110B0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691"/>
  </w:style>
  <w:style w:type="paragraph" w:styleId="Footer">
    <w:name w:val="footer"/>
    <w:basedOn w:val="Normal"/>
    <w:link w:val="FooterChar"/>
    <w:uiPriority w:val="99"/>
    <w:unhideWhenUsed/>
    <w:rsid w:val="00303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691"/>
  </w:style>
  <w:style w:type="paragraph" w:styleId="BalloonText">
    <w:name w:val="Balloon Text"/>
    <w:basedOn w:val="Normal"/>
    <w:link w:val="BalloonTextChar"/>
    <w:uiPriority w:val="99"/>
    <w:semiHidden/>
    <w:unhideWhenUsed/>
    <w:rsid w:val="0030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6B6C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rsid w:val="00A0574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0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5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05F1"/>
    <w:rPr>
      <w:color w:val="605E5C"/>
      <w:shd w:val="clear" w:color="auto" w:fill="E1DFDD"/>
    </w:rPr>
  </w:style>
  <w:style w:type="paragraph" w:customStyle="1" w:styleId="gmail-msonospacing">
    <w:name w:val="gmail-msonospacing"/>
    <w:basedOn w:val="Normal"/>
    <w:rsid w:val="0087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D1EDE"/>
  </w:style>
  <w:style w:type="character" w:customStyle="1" w:styleId="gmail-m2967786225856266798gmail-xn-org">
    <w:name w:val="gmail-m2967786225856266798gmail-xn-org"/>
    <w:basedOn w:val="DefaultParagraphFont"/>
    <w:rsid w:val="00B66906"/>
  </w:style>
  <w:style w:type="character" w:customStyle="1" w:styleId="gmail-m2967786225856266798gmail-xn-person">
    <w:name w:val="gmail-m2967786225856266798gmail-xn-person"/>
    <w:basedOn w:val="DefaultParagraphFont"/>
    <w:rsid w:val="00B66906"/>
  </w:style>
  <w:style w:type="character" w:styleId="CommentReference">
    <w:name w:val="annotation reference"/>
    <w:basedOn w:val="DefaultParagraphFont"/>
    <w:uiPriority w:val="99"/>
    <w:semiHidden/>
    <w:unhideWhenUsed/>
    <w:rsid w:val="00E24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E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4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6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39702">
                      <w:blockQuote w:val="1"/>
                      <w:marLeft w:val="96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21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32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06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E1557923E174FB3228C82F2C2A8AE" ma:contentTypeVersion="12" ma:contentTypeDescription="Create a new document." ma:contentTypeScope="" ma:versionID="256d7c07b015650be6df9b720e978631">
  <xsd:schema xmlns:xsd="http://www.w3.org/2001/XMLSchema" xmlns:xs="http://www.w3.org/2001/XMLSchema" xmlns:p="http://schemas.microsoft.com/office/2006/metadata/properties" xmlns:ns3="1a1c290e-2777-4472-a15a-a677f70f6ea4" xmlns:ns4="eca0a63b-62cb-4fe4-a37a-d011b51b04c3" targetNamespace="http://schemas.microsoft.com/office/2006/metadata/properties" ma:root="true" ma:fieldsID="42acdbd998c54043b99138babc162290" ns3:_="" ns4:_="">
    <xsd:import namespace="1a1c290e-2777-4472-a15a-a677f70f6ea4"/>
    <xsd:import namespace="eca0a63b-62cb-4fe4-a37a-d011b51b0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c290e-2777-4472-a15a-a677f70f6e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a63b-62cb-4fe4-a37a-d011b51b0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53413-4BF5-4059-A889-921AE1BB4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c290e-2777-4472-a15a-a677f70f6ea4"/>
    <ds:schemaRef ds:uri="eca0a63b-62cb-4fe4-a37a-d011b51b0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F3256-C930-408E-923B-63A801492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0D753-0F9D-4B23-905B-5A42626A37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CBE0CA-378F-2344-8233-DBA87CC0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McNerney</dc:creator>
  <cp:keywords/>
  <dc:description/>
  <cp:lastModifiedBy>Zimmerman, John</cp:lastModifiedBy>
  <cp:revision>2</cp:revision>
  <cp:lastPrinted>2011-07-11T18:45:00Z</cp:lastPrinted>
  <dcterms:created xsi:type="dcterms:W3CDTF">2021-04-26T12:40:00Z</dcterms:created>
  <dcterms:modified xsi:type="dcterms:W3CDTF">2021-04-26T12:40:00Z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0x0101003C3E1557923E174FB3228C82F2C2A8AE</vt:lpwstr>
  </property>
</Properties>
</file>